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4A5F" w14:textId="5277225A" w:rsidR="00B65915" w:rsidRDefault="001C3FCA" w:rsidP="00B65915">
      <w:pPr>
        <w:pStyle w:val="Heading1"/>
        <w:rPr>
          <w:noProof/>
        </w:rPr>
      </w:pPr>
      <w:r>
        <w:rPr>
          <w:noProof/>
        </w:rPr>
        <w:t>Safeguarding the Future</w:t>
      </w:r>
      <w:r w:rsidR="00927746">
        <w:rPr>
          <w:noProof/>
        </w:rPr>
        <w:t xml:space="preserve"> Webinar</w:t>
      </w:r>
      <w:r w:rsidR="00592E5C">
        <w:rPr>
          <w:noProof/>
        </w:rPr>
        <w:t>s</w:t>
      </w:r>
    </w:p>
    <w:p w14:paraId="308106AB" w14:textId="0E7714FE" w:rsidR="00927746" w:rsidRDefault="00927746" w:rsidP="00927746">
      <w:pPr>
        <w:pStyle w:val="Heading1"/>
        <w:rPr>
          <w:noProof/>
          <w:sz w:val="24"/>
          <w:szCs w:val="24"/>
        </w:rPr>
      </w:pPr>
      <w:r>
        <w:rPr>
          <w:noProof/>
          <w:sz w:val="24"/>
          <w:szCs w:val="24"/>
        </w:rPr>
        <w:t xml:space="preserve">Dates: </w:t>
      </w:r>
      <w:r w:rsidR="001C3FCA">
        <w:rPr>
          <w:noProof/>
          <w:sz w:val="24"/>
          <w:szCs w:val="24"/>
        </w:rPr>
        <w:t>18</w:t>
      </w:r>
      <w:r w:rsidRPr="00927746">
        <w:rPr>
          <w:noProof/>
          <w:sz w:val="24"/>
          <w:szCs w:val="24"/>
        </w:rPr>
        <w:t xml:space="preserve">th and </w:t>
      </w:r>
      <w:r w:rsidR="001C3FCA">
        <w:rPr>
          <w:noProof/>
          <w:sz w:val="24"/>
          <w:szCs w:val="24"/>
        </w:rPr>
        <w:t>25</w:t>
      </w:r>
      <w:r w:rsidRPr="00927746">
        <w:rPr>
          <w:noProof/>
          <w:sz w:val="24"/>
          <w:szCs w:val="24"/>
        </w:rPr>
        <w:t xml:space="preserve">th of </w:t>
      </w:r>
      <w:r w:rsidR="001C3FCA">
        <w:rPr>
          <w:noProof/>
          <w:sz w:val="24"/>
          <w:szCs w:val="24"/>
        </w:rPr>
        <w:t>August</w:t>
      </w:r>
      <w:r w:rsidRPr="00927746">
        <w:rPr>
          <w:noProof/>
          <w:sz w:val="24"/>
          <w:szCs w:val="24"/>
        </w:rPr>
        <w:t>, 2020</w:t>
      </w:r>
      <w:r>
        <w:rPr>
          <w:noProof/>
          <w:sz w:val="24"/>
          <w:szCs w:val="24"/>
        </w:rPr>
        <w:t xml:space="preserve">. </w:t>
      </w:r>
    </w:p>
    <w:p w14:paraId="4FF3D3F3" w14:textId="3AEB9B64" w:rsidR="00927746" w:rsidRPr="00927746" w:rsidRDefault="00927746" w:rsidP="00927746">
      <w:pPr>
        <w:pStyle w:val="Heading1"/>
        <w:rPr>
          <w:noProof/>
          <w:sz w:val="24"/>
          <w:szCs w:val="24"/>
        </w:rPr>
      </w:pPr>
      <w:r>
        <w:rPr>
          <w:noProof/>
          <w:sz w:val="24"/>
          <w:szCs w:val="24"/>
        </w:rPr>
        <w:t xml:space="preserve">Time: </w:t>
      </w:r>
      <w:r w:rsidR="001C3FCA">
        <w:rPr>
          <w:noProof/>
          <w:sz w:val="24"/>
          <w:szCs w:val="24"/>
        </w:rPr>
        <w:t>10.30 a</w:t>
      </w:r>
      <w:r>
        <w:rPr>
          <w:noProof/>
          <w:sz w:val="24"/>
          <w:szCs w:val="24"/>
        </w:rPr>
        <w:t xml:space="preserve">m to </w:t>
      </w:r>
      <w:r w:rsidR="001C3FCA">
        <w:rPr>
          <w:noProof/>
          <w:sz w:val="24"/>
          <w:szCs w:val="24"/>
        </w:rPr>
        <w:t xml:space="preserve">12.30 </w:t>
      </w:r>
      <w:r>
        <w:rPr>
          <w:noProof/>
          <w:sz w:val="24"/>
          <w:szCs w:val="24"/>
        </w:rPr>
        <w:t>pm</w:t>
      </w:r>
    </w:p>
    <w:p w14:paraId="7566880B" w14:textId="6532FD3C" w:rsidR="00B65915" w:rsidRPr="002B688F" w:rsidRDefault="00921B2F" w:rsidP="00B65915">
      <w:pPr>
        <w:pStyle w:val="Heading1"/>
        <w:rPr>
          <w:noProof/>
        </w:rPr>
      </w:pPr>
      <w:r>
        <w:rPr>
          <w:noProof/>
        </w:rPr>
        <w:t>Webinar</w:t>
      </w:r>
      <w:r w:rsidR="00B65915">
        <w:rPr>
          <w:noProof/>
        </w:rPr>
        <w:t xml:space="preserve"> Details (Text Only)</w:t>
      </w:r>
    </w:p>
    <w:p w14:paraId="00D6414F" w14:textId="25A7E95A" w:rsidR="002B688F" w:rsidRPr="0005309B" w:rsidRDefault="001C3FCA" w:rsidP="0005309B">
      <w:pPr>
        <w:pStyle w:val="Heading1"/>
      </w:pPr>
      <w:r>
        <w:t>About these webinars</w:t>
      </w:r>
    </w:p>
    <w:p w14:paraId="4CEDA405" w14:textId="2B2ED4E0" w:rsidR="001C3FCA" w:rsidRDefault="001C3FCA" w:rsidP="001C3FCA">
      <w:pPr>
        <w:spacing w:line="360" w:lineRule="auto"/>
        <w:rPr>
          <w:rFonts w:ascii="Univers" w:hAnsi="Univers"/>
          <w:sz w:val="24"/>
          <w:szCs w:val="24"/>
          <w:lang w:val="en-AU"/>
        </w:rPr>
      </w:pPr>
      <w:r>
        <w:rPr>
          <w:rFonts w:ascii="Univers" w:hAnsi="Univers"/>
          <w:sz w:val="24"/>
          <w:szCs w:val="24"/>
          <w:lang w:val="en-AU"/>
        </w:rPr>
        <w:t>A safeguard is a measure taken to protect someone or something or to prevent something undesirable happening. For example, if you run a business, you might develop a</w:t>
      </w:r>
      <w:r>
        <w:rPr>
          <w:rFonts w:ascii="Univers" w:hAnsi="Univers"/>
          <w:sz w:val="24"/>
          <w:szCs w:val="24"/>
          <w:lang w:val="en-AU"/>
        </w:rPr>
        <w:t xml:space="preserve"> </w:t>
      </w:r>
      <w:r>
        <w:rPr>
          <w:rFonts w:ascii="Univers" w:hAnsi="Univers"/>
          <w:sz w:val="24"/>
          <w:szCs w:val="24"/>
          <w:lang w:val="en-AU"/>
        </w:rPr>
        <w:t xml:space="preserve">succession plan to safeguard it when you’re no longer able. </w:t>
      </w:r>
    </w:p>
    <w:p w14:paraId="53BA3A78" w14:textId="77777777" w:rsidR="001C3FCA" w:rsidRDefault="001C3FCA" w:rsidP="001C3FCA">
      <w:pPr>
        <w:widowControl w:val="0"/>
        <w:spacing w:line="360" w:lineRule="auto"/>
        <w:rPr>
          <w:rFonts w:ascii="Univers" w:hAnsi="Univers"/>
          <w:sz w:val="24"/>
          <w:szCs w:val="24"/>
          <w:lang w:val="en-AU"/>
        </w:rPr>
      </w:pPr>
      <w:r>
        <w:rPr>
          <w:rFonts w:ascii="Univers" w:hAnsi="Univers"/>
          <w:sz w:val="24"/>
          <w:szCs w:val="24"/>
          <w:lang w:val="en-AU"/>
        </w:rPr>
        <w:t xml:space="preserve">People with an intellectual disability often rely on family, friends or advocates to provide safeguards around their quality of life and prevent bad things from happening, especially when they have difficulty communicating. </w:t>
      </w:r>
    </w:p>
    <w:p w14:paraId="2A61E197" w14:textId="2506881F" w:rsidR="001C3FCA" w:rsidRDefault="001C3FCA" w:rsidP="001C3FCA">
      <w:pPr>
        <w:widowControl w:val="0"/>
        <w:spacing w:line="360" w:lineRule="auto"/>
        <w:rPr>
          <w:rFonts w:ascii="Univers" w:hAnsi="Univers"/>
          <w:sz w:val="24"/>
          <w:szCs w:val="24"/>
          <w:lang w:val="en-AU"/>
        </w:rPr>
      </w:pPr>
      <w:r>
        <w:rPr>
          <w:rFonts w:ascii="Univers" w:hAnsi="Univers"/>
          <w:sz w:val="24"/>
          <w:szCs w:val="24"/>
          <w:lang w:val="en-AU"/>
        </w:rPr>
        <w:t>This task can be difficult when the challenge becomes future oriented rather than reacting to what arises. For example, safeguarding the person’s vision for a full, meaningful and inclusive life when a parent is no longer able due to ill health, or dies. This is often a fundamental concern for families and advocates but there are things that can be</w:t>
      </w:r>
      <w:r>
        <w:rPr>
          <w:rFonts w:ascii="Univers" w:hAnsi="Univers"/>
          <w:sz w:val="24"/>
          <w:szCs w:val="24"/>
          <w:lang w:val="en-AU"/>
        </w:rPr>
        <w:t xml:space="preserve"> </w:t>
      </w:r>
      <w:r>
        <w:rPr>
          <w:rFonts w:ascii="Univers" w:hAnsi="Univers"/>
          <w:sz w:val="24"/>
          <w:szCs w:val="24"/>
          <w:lang w:val="en-AU"/>
        </w:rPr>
        <w:t>intentionally put into place to enable people with intellectual disability to continue to have access to the good things in life.</w:t>
      </w:r>
    </w:p>
    <w:p w14:paraId="08182916" w14:textId="0E394D41" w:rsidR="001C3FCA" w:rsidRDefault="001C3FCA" w:rsidP="001C3FCA">
      <w:pPr>
        <w:widowControl w:val="0"/>
        <w:spacing w:line="360" w:lineRule="auto"/>
        <w:rPr>
          <w:rFonts w:ascii="Univers" w:hAnsi="Univers"/>
          <w:sz w:val="24"/>
          <w:szCs w:val="24"/>
          <w:lang w:val="en-AU"/>
        </w:rPr>
      </w:pPr>
      <w:r>
        <w:rPr>
          <w:rFonts w:ascii="Univers" w:hAnsi="Univers"/>
          <w:sz w:val="24"/>
          <w:szCs w:val="24"/>
          <w:lang w:val="en-AU"/>
        </w:rPr>
        <w:t>Over 2 sessions, these webinars will address a range of proactive, effective and creative safeguarding strategies for the future, together with more formal means such as wills and estate planning.</w:t>
      </w:r>
    </w:p>
    <w:p w14:paraId="47557DCC" w14:textId="35C7C404" w:rsidR="001C3FCA" w:rsidRDefault="001C3FCA" w:rsidP="001C3FCA">
      <w:pPr>
        <w:widowControl w:val="0"/>
        <w:spacing w:line="360" w:lineRule="auto"/>
        <w:rPr>
          <w:rFonts w:ascii="Univers" w:hAnsi="Univers"/>
          <w:sz w:val="24"/>
          <w:szCs w:val="24"/>
          <w:lang w:val="en-AU"/>
        </w:rPr>
      </w:pPr>
    </w:p>
    <w:p w14:paraId="4BB79D2D" w14:textId="77777777" w:rsidR="001C3FCA" w:rsidRDefault="001C3FCA" w:rsidP="001C3FCA">
      <w:pPr>
        <w:widowControl w:val="0"/>
        <w:spacing w:line="360" w:lineRule="auto"/>
        <w:rPr>
          <w:rFonts w:ascii="Univers" w:hAnsi="Univers"/>
          <w:sz w:val="24"/>
          <w:szCs w:val="24"/>
          <w:lang w:val="en-AU"/>
        </w:rPr>
      </w:pPr>
    </w:p>
    <w:p w14:paraId="5977845E" w14:textId="729E49F1" w:rsidR="006B20FC" w:rsidRPr="006B20FC" w:rsidRDefault="006B20FC" w:rsidP="0005309B">
      <w:pPr>
        <w:pStyle w:val="Heading1"/>
      </w:pPr>
      <w:r w:rsidRPr="006B20FC">
        <w:lastRenderedPageBreak/>
        <w:t xml:space="preserve">Who </w:t>
      </w:r>
      <w:r w:rsidR="001C3FCA">
        <w:t>are these webinars for</w:t>
      </w:r>
      <w:r w:rsidRPr="006B20FC">
        <w:t>?</w:t>
      </w:r>
    </w:p>
    <w:p w14:paraId="6647D4C1" w14:textId="1A1E955D" w:rsidR="001C3FCA" w:rsidRDefault="001C3FCA" w:rsidP="001C3FCA">
      <w:pPr>
        <w:spacing w:line="360" w:lineRule="auto"/>
        <w:rPr>
          <w:rFonts w:ascii="Univers" w:hAnsi="Univers"/>
          <w:sz w:val="24"/>
          <w:szCs w:val="24"/>
          <w:lang w:val="en-AU"/>
        </w:rPr>
      </w:pPr>
      <w:r>
        <w:rPr>
          <w:rFonts w:ascii="Univers" w:hAnsi="Univers"/>
          <w:sz w:val="24"/>
          <w:szCs w:val="24"/>
          <w:lang w:val="en-AU"/>
        </w:rPr>
        <w:t>These webinars are primarily for advocates of people with intellectual disability or</w:t>
      </w:r>
      <w:r>
        <w:rPr>
          <w:rFonts w:ascii="Univers" w:hAnsi="Univers"/>
          <w:sz w:val="24"/>
          <w:szCs w:val="24"/>
          <w:lang w:val="en-AU"/>
        </w:rPr>
        <w:br/>
        <w:t xml:space="preserve">families who have sons and daughters with intellectual disability. </w:t>
      </w:r>
      <w:r>
        <w:rPr>
          <w:rFonts w:ascii="Univers" w:hAnsi="Univers"/>
          <w:sz w:val="24"/>
          <w:szCs w:val="24"/>
          <w:lang w:val="en-AU"/>
        </w:rPr>
        <w:t xml:space="preserve"> Note that session 2 may have legal information specific to Victorian residents only, please seek advice from your residing State’s legal advice on estate planning.</w:t>
      </w:r>
    </w:p>
    <w:p w14:paraId="6CB9CAED" w14:textId="77777777" w:rsidR="001C3FCA" w:rsidRDefault="001C3FCA" w:rsidP="001C3FCA">
      <w:pPr>
        <w:widowControl w:val="0"/>
        <w:rPr>
          <w:rFonts w:ascii="Calibri" w:hAnsi="Calibri"/>
          <w:sz w:val="20"/>
          <w:szCs w:val="20"/>
        </w:rPr>
      </w:pPr>
      <w:r>
        <w:t> </w:t>
      </w:r>
    </w:p>
    <w:p w14:paraId="23449A85" w14:textId="7439E904" w:rsidR="006B20FC" w:rsidRPr="006B20FC" w:rsidRDefault="006B20FC" w:rsidP="0005309B">
      <w:pPr>
        <w:pStyle w:val="Heading1"/>
      </w:pPr>
      <w:r w:rsidRPr="006B20FC">
        <w:t>Speaker</w:t>
      </w:r>
      <w:r w:rsidR="00592E5C">
        <w:t>s</w:t>
      </w:r>
    </w:p>
    <w:p w14:paraId="4F10D687" w14:textId="4108F3B5" w:rsidR="001C3FCA" w:rsidRDefault="001C3FCA" w:rsidP="001C3FCA">
      <w:pPr>
        <w:widowControl w:val="0"/>
        <w:spacing w:line="360" w:lineRule="auto"/>
        <w:rPr>
          <w:rFonts w:ascii="Univers" w:hAnsi="Univers"/>
          <w:lang w:val="en-AU"/>
        </w:rPr>
      </w:pPr>
      <w:r>
        <w:rPr>
          <w:rFonts w:asciiTheme="minorHAnsi" w:hAnsiTheme="minorHAnsi"/>
          <w:b/>
          <w:bCs/>
          <w:sz w:val="24"/>
          <w:szCs w:val="24"/>
        </w:rPr>
        <w:t>Jeremy Ward (Session 1)</w:t>
      </w:r>
      <w:r w:rsidR="00802294" w:rsidRPr="00802294">
        <w:rPr>
          <w:rFonts w:asciiTheme="minorHAnsi" w:hAnsiTheme="minorHAnsi"/>
          <w:sz w:val="24"/>
          <w:szCs w:val="24"/>
        </w:rPr>
        <w:t xml:space="preserve"> </w:t>
      </w:r>
      <w:r w:rsidR="001257A9">
        <w:rPr>
          <w:rFonts w:asciiTheme="minorHAnsi" w:hAnsiTheme="minorHAnsi"/>
          <w:sz w:val="24"/>
          <w:szCs w:val="24"/>
        </w:rPr>
        <w:t xml:space="preserve">is </w:t>
      </w:r>
      <w:r>
        <w:rPr>
          <w:rFonts w:ascii="Univers" w:hAnsi="Univers"/>
          <w:lang w:val="en-AU"/>
        </w:rPr>
        <w:t>a parent from Brisbane, whose eldest daughter, Mena, lived with disability and required support to live in her own home, which she did successfully for over 10 years. His older</w:t>
      </w:r>
      <w:r>
        <w:rPr>
          <w:rFonts w:ascii="Univers" w:hAnsi="Univers"/>
          <w:lang w:val="en-AU"/>
        </w:rPr>
        <w:t xml:space="preserve"> </w:t>
      </w:r>
      <w:r>
        <w:rPr>
          <w:rFonts w:ascii="Univers" w:hAnsi="Univers"/>
          <w:lang w:val="en-AU"/>
        </w:rPr>
        <w:t>sister also lived with a significant disability all her life. He has many years’ experience in disability advocacy, in the law as it relates to</w:t>
      </w:r>
      <w:r>
        <w:rPr>
          <w:rFonts w:ascii="Univers" w:hAnsi="Univers"/>
          <w:lang w:val="en-AU"/>
        </w:rPr>
        <w:t xml:space="preserve"> </w:t>
      </w:r>
      <w:r>
        <w:rPr>
          <w:rFonts w:ascii="Univers" w:hAnsi="Univers"/>
          <w:lang w:val="en-AU"/>
        </w:rPr>
        <w:t xml:space="preserve">people with disabilities, and in assisting families to plan for the future. The Shouted Goodbye, Jeremy’s account of Mena’s life, was published in 2015. </w:t>
      </w:r>
    </w:p>
    <w:p w14:paraId="5402DB46" w14:textId="77777777" w:rsidR="001C3FCA" w:rsidRDefault="001C3FCA" w:rsidP="001C3FCA">
      <w:pPr>
        <w:spacing w:line="360" w:lineRule="auto"/>
        <w:rPr>
          <w:rFonts w:ascii="Univers" w:hAnsi="Univers"/>
          <w:lang w:val="en-AU"/>
        </w:rPr>
      </w:pPr>
      <w:r>
        <w:rPr>
          <w:rFonts w:ascii="Univers" w:hAnsi="Univers"/>
          <w:lang w:val="en-AU"/>
        </w:rPr>
        <w:t>In this session Jeremy will address a range of proactive, effective and important strategies for safeguarding the future.</w:t>
      </w:r>
    </w:p>
    <w:p w14:paraId="0CA2EB4B" w14:textId="77777777" w:rsidR="001C3FCA" w:rsidRDefault="001C3FCA" w:rsidP="001C3FCA">
      <w:pPr>
        <w:widowControl w:val="0"/>
        <w:rPr>
          <w:rFonts w:ascii="Calibri" w:hAnsi="Calibri"/>
          <w:sz w:val="20"/>
          <w:szCs w:val="20"/>
        </w:rPr>
      </w:pPr>
      <w:r>
        <w:t> </w:t>
      </w:r>
    </w:p>
    <w:p w14:paraId="7ABE5A0C" w14:textId="7D5D59F8" w:rsidR="001C3FCA" w:rsidRDefault="001C3FCA" w:rsidP="001C3FCA">
      <w:pPr>
        <w:widowControl w:val="0"/>
        <w:spacing w:line="360" w:lineRule="auto"/>
        <w:rPr>
          <w:rFonts w:ascii="Univers" w:hAnsi="Univers"/>
          <w:lang w:val="en-AU"/>
        </w:rPr>
      </w:pPr>
      <w:r>
        <w:rPr>
          <w:rFonts w:asciiTheme="minorHAnsi" w:hAnsiTheme="minorHAnsi"/>
          <w:b/>
          <w:bCs/>
          <w:sz w:val="24"/>
          <w:szCs w:val="24"/>
        </w:rPr>
        <w:t>Margaret Duncan (Session 2)</w:t>
      </w:r>
      <w:r w:rsidR="00525179">
        <w:rPr>
          <w:rFonts w:asciiTheme="minorHAnsi" w:hAnsiTheme="minorHAnsi"/>
          <w:sz w:val="24"/>
          <w:szCs w:val="24"/>
        </w:rPr>
        <w:t xml:space="preserve"> </w:t>
      </w:r>
      <w:r>
        <w:rPr>
          <w:rFonts w:ascii="Univers" w:hAnsi="Univers"/>
          <w:lang w:val="en-AU"/>
        </w:rPr>
        <w:t>is a Principal Lawyer at Duncan Legal, in</w:t>
      </w:r>
      <w:r>
        <w:rPr>
          <w:rFonts w:ascii="Univers" w:hAnsi="Univers"/>
          <w:lang w:val="en-AU"/>
        </w:rPr>
        <w:t xml:space="preserve"> </w:t>
      </w:r>
      <w:r>
        <w:rPr>
          <w:rFonts w:ascii="Univers" w:hAnsi="Univers"/>
          <w:lang w:val="en-AU"/>
        </w:rPr>
        <w:t>Camberwell, Victoria. She is a mother of three children. Through</w:t>
      </w:r>
      <w:r>
        <w:rPr>
          <w:rFonts w:ascii="Univers" w:hAnsi="Univers"/>
          <w:lang w:val="en-AU"/>
        </w:rPr>
        <w:t xml:space="preserve"> </w:t>
      </w:r>
      <w:r>
        <w:rPr>
          <w:rFonts w:ascii="Univers" w:hAnsi="Univers"/>
          <w:lang w:val="en-AU"/>
        </w:rPr>
        <w:t>Margaret’s lived experience of raising a son with Autism, her</w:t>
      </w:r>
      <w:r>
        <w:rPr>
          <w:rFonts w:ascii="Univers" w:hAnsi="Univers"/>
          <w:lang w:val="en-AU"/>
        </w:rPr>
        <w:t xml:space="preserve"> </w:t>
      </w:r>
      <w:r>
        <w:rPr>
          <w:rFonts w:ascii="Univers" w:hAnsi="Univers"/>
          <w:lang w:val="en-AU"/>
        </w:rPr>
        <w:t>sensitivity and dedication provides people with peace of mind. It is through this work that she enables people to feel relaxed and</w:t>
      </w:r>
      <w:r>
        <w:rPr>
          <w:rFonts w:ascii="Univers" w:hAnsi="Univers"/>
          <w:lang w:val="en-AU"/>
        </w:rPr>
        <w:t xml:space="preserve"> </w:t>
      </w:r>
      <w:r>
        <w:rPr>
          <w:rFonts w:ascii="Univers" w:hAnsi="Univers"/>
          <w:lang w:val="en-AU"/>
        </w:rPr>
        <w:t>comfortable in making difficult decisions about death, illness, injury, and disability.</w:t>
      </w:r>
    </w:p>
    <w:p w14:paraId="73916B87" w14:textId="36C4E9D4" w:rsidR="001C3FCA" w:rsidRDefault="001C3FCA" w:rsidP="001C3FCA">
      <w:pPr>
        <w:spacing w:line="360" w:lineRule="auto"/>
        <w:rPr>
          <w:rFonts w:ascii="Univers" w:hAnsi="Univers"/>
          <w:lang w:val="en-AU"/>
        </w:rPr>
      </w:pPr>
      <w:r>
        <w:rPr>
          <w:rFonts w:ascii="Univers" w:hAnsi="Univers"/>
          <w:lang w:val="en-AU"/>
        </w:rPr>
        <w:t>In this session, Margaret will discuss the vital role wills, estate</w:t>
      </w:r>
      <w:r>
        <w:rPr>
          <w:rFonts w:ascii="Univers" w:hAnsi="Univers"/>
          <w:lang w:val="en-AU"/>
        </w:rPr>
        <w:t xml:space="preserve"> </w:t>
      </w:r>
      <w:r>
        <w:rPr>
          <w:rFonts w:ascii="Univers" w:hAnsi="Univers"/>
          <w:lang w:val="en-AU"/>
        </w:rPr>
        <w:t>planning and supported decision making can play in providing an</w:t>
      </w:r>
      <w:r>
        <w:rPr>
          <w:rFonts w:ascii="Univers" w:hAnsi="Univers"/>
          <w:lang w:val="en-AU"/>
        </w:rPr>
        <w:t xml:space="preserve"> </w:t>
      </w:r>
      <w:r>
        <w:rPr>
          <w:rFonts w:ascii="Univers" w:hAnsi="Univers"/>
          <w:lang w:val="en-AU"/>
        </w:rPr>
        <w:t>important safeguard for the future.</w:t>
      </w:r>
    </w:p>
    <w:p w14:paraId="14BFBDB9" w14:textId="681BC1FD" w:rsidR="00E24D94" w:rsidRPr="006B20FC" w:rsidRDefault="00E24D94" w:rsidP="00E24D94">
      <w:pPr>
        <w:pStyle w:val="Heading1"/>
      </w:pPr>
      <w:r>
        <w:t>Ticket Information</w:t>
      </w:r>
    </w:p>
    <w:p w14:paraId="4E2E621C" w14:textId="77777777" w:rsidR="00B37E4D" w:rsidRDefault="00B37E4D" w:rsidP="00B37E4D">
      <w:pPr>
        <w:spacing w:line="360" w:lineRule="auto"/>
        <w:rPr>
          <w:rFonts w:ascii="Univers" w:hAnsi="Univers"/>
          <w:color w:val="000000"/>
        </w:rPr>
      </w:pPr>
      <w:r>
        <w:rPr>
          <w:rFonts w:ascii="Univers" w:hAnsi="Univers"/>
        </w:rPr>
        <w:t>This is a free event.</w:t>
      </w:r>
    </w:p>
    <w:p w14:paraId="6476BA51" w14:textId="77777777" w:rsidR="00B37E4D" w:rsidRDefault="00B37E4D" w:rsidP="00B37E4D">
      <w:pPr>
        <w:spacing w:line="360" w:lineRule="auto"/>
        <w:rPr>
          <w:rFonts w:ascii="Univers" w:hAnsi="Univers"/>
        </w:rPr>
      </w:pPr>
      <w:r>
        <w:rPr>
          <w:rFonts w:ascii="Univers" w:hAnsi="Univers"/>
        </w:rPr>
        <w:t>There are two separate sessions to book for this online webinar series.  Please ensure you book for both sessions.</w:t>
      </w:r>
    </w:p>
    <w:p w14:paraId="77543499" w14:textId="23B9943B" w:rsidR="00B37E4D" w:rsidRDefault="00B37E4D" w:rsidP="00B37E4D">
      <w:pPr>
        <w:widowControl w:val="0"/>
        <w:rPr>
          <w:rFonts w:ascii="Univers" w:hAnsi="Univers"/>
          <w:b/>
          <w:bCs/>
          <w:sz w:val="24"/>
          <w:szCs w:val="24"/>
        </w:rPr>
      </w:pPr>
      <w:r>
        <w:rPr>
          <w:rFonts w:ascii="Univers" w:hAnsi="Univers"/>
          <w:b/>
          <w:bCs/>
          <w:sz w:val="24"/>
          <w:szCs w:val="24"/>
        </w:rPr>
        <w:lastRenderedPageBreak/>
        <w:t xml:space="preserve">Session </w:t>
      </w:r>
      <w:r w:rsidR="001C3FCA">
        <w:rPr>
          <w:rFonts w:ascii="Univers" w:hAnsi="Univers"/>
          <w:b/>
          <w:bCs/>
          <w:sz w:val="24"/>
          <w:szCs w:val="24"/>
        </w:rPr>
        <w:t>1 with Jeremy Ward</w:t>
      </w:r>
      <w:r>
        <w:rPr>
          <w:rFonts w:ascii="Univers" w:hAnsi="Univers"/>
          <w:b/>
          <w:bCs/>
          <w:sz w:val="24"/>
          <w:szCs w:val="24"/>
        </w:rPr>
        <w:t xml:space="preserve"> </w:t>
      </w:r>
    </w:p>
    <w:p w14:paraId="7472B89B" w14:textId="372A7A22" w:rsidR="00B37E4D" w:rsidRDefault="00B37E4D" w:rsidP="00B37E4D">
      <w:pPr>
        <w:widowControl w:val="0"/>
        <w:rPr>
          <w:rFonts w:ascii="Univers" w:hAnsi="Univers"/>
          <w:b/>
          <w:bCs/>
          <w:sz w:val="24"/>
          <w:szCs w:val="24"/>
        </w:rPr>
      </w:pPr>
      <w:r>
        <w:rPr>
          <w:rFonts w:ascii="Univers" w:hAnsi="Univers"/>
          <w:b/>
          <w:bCs/>
          <w:sz w:val="24"/>
          <w:szCs w:val="24"/>
        </w:rPr>
        <w:t xml:space="preserve">Date: </w:t>
      </w:r>
      <w:r w:rsidR="001C3FCA">
        <w:rPr>
          <w:rFonts w:ascii="Univers" w:hAnsi="Univers"/>
          <w:b/>
          <w:bCs/>
          <w:sz w:val="24"/>
          <w:szCs w:val="24"/>
        </w:rPr>
        <w:t>18th</w:t>
      </w:r>
      <w:r>
        <w:rPr>
          <w:rFonts w:ascii="Univers" w:hAnsi="Univers"/>
          <w:b/>
          <w:bCs/>
          <w:sz w:val="24"/>
          <w:szCs w:val="24"/>
        </w:rPr>
        <w:t xml:space="preserve"> of </w:t>
      </w:r>
      <w:r w:rsidR="001C3FCA">
        <w:rPr>
          <w:rFonts w:ascii="Univers" w:hAnsi="Univers"/>
          <w:b/>
          <w:bCs/>
          <w:sz w:val="24"/>
          <w:szCs w:val="24"/>
        </w:rPr>
        <w:t>August</w:t>
      </w:r>
      <w:r>
        <w:rPr>
          <w:rFonts w:ascii="Univers" w:hAnsi="Univers"/>
          <w:b/>
          <w:bCs/>
          <w:sz w:val="24"/>
          <w:szCs w:val="24"/>
        </w:rPr>
        <w:t xml:space="preserve"> 2020, 1</w:t>
      </w:r>
      <w:r w:rsidR="001C3FCA">
        <w:rPr>
          <w:rFonts w:ascii="Univers" w:hAnsi="Univers"/>
          <w:b/>
          <w:bCs/>
          <w:sz w:val="24"/>
          <w:szCs w:val="24"/>
        </w:rPr>
        <w:t>0.30 a</w:t>
      </w:r>
      <w:r>
        <w:rPr>
          <w:rFonts w:ascii="Univers" w:hAnsi="Univers"/>
          <w:b/>
          <w:bCs/>
          <w:sz w:val="24"/>
          <w:szCs w:val="24"/>
        </w:rPr>
        <w:t>m</w:t>
      </w:r>
      <w:r w:rsidR="001C3FCA">
        <w:rPr>
          <w:rFonts w:ascii="Univers" w:hAnsi="Univers"/>
          <w:b/>
          <w:bCs/>
          <w:sz w:val="24"/>
          <w:szCs w:val="24"/>
        </w:rPr>
        <w:t xml:space="preserve"> – 12.30 </w:t>
      </w:r>
      <w:r>
        <w:rPr>
          <w:rFonts w:ascii="Univers" w:hAnsi="Univers"/>
          <w:b/>
          <w:bCs/>
          <w:sz w:val="24"/>
          <w:szCs w:val="24"/>
        </w:rPr>
        <w:t>pm via Zoom</w:t>
      </w:r>
      <w:r w:rsidR="001C3FCA">
        <w:rPr>
          <w:rFonts w:ascii="Univers" w:hAnsi="Univers"/>
          <w:b/>
          <w:bCs/>
          <w:sz w:val="24"/>
          <w:szCs w:val="24"/>
        </w:rPr>
        <w:t xml:space="preserve"> AEST</w:t>
      </w:r>
      <w:r w:rsidR="00C03446">
        <w:rPr>
          <w:rFonts w:ascii="Univers" w:hAnsi="Univers"/>
          <w:b/>
          <w:bCs/>
          <w:sz w:val="24"/>
          <w:szCs w:val="24"/>
        </w:rPr>
        <w:br/>
      </w:r>
      <w:proofErr w:type="spellStart"/>
      <w:r w:rsidR="00C03446" w:rsidRPr="00C03446">
        <w:rPr>
          <w:rFonts w:ascii="Univers" w:hAnsi="Univers"/>
          <w:sz w:val="24"/>
          <w:szCs w:val="24"/>
        </w:rPr>
        <w:t>Zoom</w:t>
      </w:r>
      <w:proofErr w:type="spellEnd"/>
      <w:r w:rsidR="00C03446" w:rsidRPr="00C03446">
        <w:rPr>
          <w:rFonts w:ascii="Univers" w:hAnsi="Univers"/>
          <w:sz w:val="24"/>
          <w:szCs w:val="24"/>
        </w:rPr>
        <w:t xml:space="preserve"> Meeting opens at 1</w:t>
      </w:r>
      <w:r w:rsidR="001C3FCA">
        <w:rPr>
          <w:rFonts w:ascii="Univers" w:hAnsi="Univers"/>
          <w:sz w:val="24"/>
          <w:szCs w:val="24"/>
        </w:rPr>
        <w:t>0</w:t>
      </w:r>
      <w:r w:rsidR="00C03446" w:rsidRPr="00C03446">
        <w:rPr>
          <w:rFonts w:ascii="Univers" w:hAnsi="Univers"/>
          <w:sz w:val="24"/>
          <w:szCs w:val="24"/>
        </w:rPr>
        <w:t>.</w:t>
      </w:r>
      <w:r w:rsidR="001C3FCA">
        <w:rPr>
          <w:rFonts w:ascii="Univers" w:hAnsi="Univers"/>
          <w:sz w:val="24"/>
          <w:szCs w:val="24"/>
        </w:rPr>
        <w:t>1</w:t>
      </w:r>
      <w:r w:rsidR="00C03446" w:rsidRPr="00C03446">
        <w:rPr>
          <w:rFonts w:ascii="Univers" w:hAnsi="Univers"/>
          <w:sz w:val="24"/>
          <w:szCs w:val="24"/>
        </w:rPr>
        <w:t xml:space="preserve">5 </w:t>
      </w:r>
      <w:r w:rsidR="001C3FCA">
        <w:rPr>
          <w:rFonts w:ascii="Univers" w:hAnsi="Univers"/>
          <w:sz w:val="24"/>
          <w:szCs w:val="24"/>
        </w:rPr>
        <w:t>a</w:t>
      </w:r>
      <w:r w:rsidR="00C03446" w:rsidRPr="00C03446">
        <w:rPr>
          <w:rFonts w:ascii="Univers" w:hAnsi="Univers"/>
          <w:sz w:val="24"/>
          <w:szCs w:val="24"/>
        </w:rPr>
        <w:t xml:space="preserve">m, session starts promptly at </w:t>
      </w:r>
      <w:r w:rsidR="001C3FCA">
        <w:rPr>
          <w:rFonts w:ascii="Univers" w:hAnsi="Univers"/>
          <w:sz w:val="24"/>
          <w:szCs w:val="24"/>
        </w:rPr>
        <w:t>10.30 am.</w:t>
      </w:r>
    </w:p>
    <w:p w14:paraId="70210938" w14:textId="64443B7B" w:rsidR="00B37E4D" w:rsidRDefault="004810DC" w:rsidP="00B37E4D">
      <w:pPr>
        <w:spacing w:line="360" w:lineRule="auto"/>
        <w:rPr>
          <w:rFonts w:ascii="Univers" w:hAnsi="Univers"/>
        </w:rPr>
      </w:pPr>
      <w:hyperlink r:id="rId7" w:history="1">
        <w:r w:rsidR="00B37E4D">
          <w:rPr>
            <w:rStyle w:val="Hyperlink"/>
            <w:rFonts w:ascii="Univers" w:hAnsi="Univers"/>
          </w:rPr>
          <w:t xml:space="preserve">Session </w:t>
        </w:r>
        <w:r w:rsidR="001C3FCA">
          <w:rPr>
            <w:rStyle w:val="Hyperlink"/>
            <w:rFonts w:ascii="Univers" w:hAnsi="Univers"/>
          </w:rPr>
          <w:t>1 -</w:t>
        </w:r>
        <w:r w:rsidR="00B37E4D">
          <w:rPr>
            <w:rStyle w:val="Hyperlink"/>
            <w:rFonts w:ascii="Univers" w:hAnsi="Univers"/>
          </w:rPr>
          <w:t xml:space="preserve"> Register for this Webinar</w:t>
        </w:r>
      </w:hyperlink>
      <w:r w:rsidR="00B37E4D">
        <w:rPr>
          <w:rFonts w:ascii="Univers" w:hAnsi="Univers"/>
        </w:rPr>
        <w:t xml:space="preserve"> </w:t>
      </w:r>
    </w:p>
    <w:p w14:paraId="3E6B8D60" w14:textId="77777777" w:rsidR="00B37E4D" w:rsidRDefault="00B37E4D" w:rsidP="00B37E4D">
      <w:pPr>
        <w:spacing w:line="360" w:lineRule="auto"/>
        <w:rPr>
          <w:rFonts w:ascii="Univers" w:hAnsi="Univers"/>
          <w:lang w:val="en-AU"/>
        </w:rPr>
      </w:pPr>
      <w:r>
        <w:rPr>
          <w:rFonts w:ascii="Univers" w:hAnsi="Univers"/>
          <w:b/>
          <w:bCs/>
        </w:rPr>
        <w:t xml:space="preserve">Q&amp;A: </w:t>
      </w:r>
      <w:r>
        <w:rPr>
          <w:rFonts w:ascii="Univers" w:hAnsi="Univers"/>
          <w:lang w:val="en-AU"/>
        </w:rPr>
        <w:t xml:space="preserve"> </w:t>
      </w:r>
      <w:r>
        <w:rPr>
          <w:rFonts w:ascii="Univers" w:hAnsi="Univers"/>
        </w:rPr>
        <w:t>Following the presentation there will be opportunity for submitting questions via the chat function of Zoom. Or you can email questions in advance to info@belongingmatters.org.</w:t>
      </w:r>
    </w:p>
    <w:p w14:paraId="3F1B623C" w14:textId="77777777" w:rsidR="00B37E4D" w:rsidRDefault="00B37E4D" w:rsidP="00B37E4D">
      <w:pPr>
        <w:spacing w:line="360" w:lineRule="auto"/>
        <w:rPr>
          <w:rFonts w:ascii="Univers" w:hAnsi="Univers"/>
        </w:rPr>
      </w:pPr>
      <w:r>
        <w:rPr>
          <w:rFonts w:ascii="Univers" w:hAnsi="Univers"/>
        </w:rPr>
        <w:t> </w:t>
      </w:r>
    </w:p>
    <w:p w14:paraId="189460C8" w14:textId="1BBAC4CB" w:rsidR="00B37E4D" w:rsidRDefault="00B37E4D" w:rsidP="00B37E4D">
      <w:pPr>
        <w:widowControl w:val="0"/>
        <w:rPr>
          <w:rFonts w:ascii="Univers" w:hAnsi="Univers"/>
          <w:b/>
          <w:bCs/>
          <w:sz w:val="24"/>
          <w:szCs w:val="24"/>
        </w:rPr>
      </w:pPr>
      <w:r>
        <w:rPr>
          <w:rFonts w:ascii="Univers" w:hAnsi="Univers"/>
          <w:b/>
          <w:bCs/>
          <w:sz w:val="24"/>
          <w:szCs w:val="24"/>
        </w:rPr>
        <w:t xml:space="preserve">Session </w:t>
      </w:r>
      <w:r w:rsidR="001C3FCA">
        <w:rPr>
          <w:rFonts w:ascii="Univers" w:hAnsi="Univers"/>
          <w:b/>
          <w:bCs/>
          <w:sz w:val="24"/>
          <w:szCs w:val="24"/>
        </w:rPr>
        <w:t>2 with Margaret Duncan</w:t>
      </w:r>
    </w:p>
    <w:p w14:paraId="46010B74" w14:textId="49FF26F8" w:rsidR="00B37E4D" w:rsidRDefault="00B37E4D" w:rsidP="00B37E4D">
      <w:pPr>
        <w:widowControl w:val="0"/>
        <w:rPr>
          <w:rFonts w:ascii="Univers" w:hAnsi="Univers"/>
          <w:b/>
          <w:bCs/>
          <w:sz w:val="24"/>
          <w:szCs w:val="24"/>
        </w:rPr>
      </w:pPr>
      <w:r>
        <w:rPr>
          <w:rFonts w:ascii="Univers" w:hAnsi="Univers"/>
          <w:b/>
          <w:bCs/>
          <w:sz w:val="24"/>
          <w:szCs w:val="24"/>
        </w:rPr>
        <w:t xml:space="preserve">Date: </w:t>
      </w:r>
      <w:r w:rsidR="001C3FCA">
        <w:rPr>
          <w:rFonts w:ascii="Univers" w:hAnsi="Univers"/>
          <w:b/>
          <w:bCs/>
          <w:sz w:val="24"/>
          <w:szCs w:val="24"/>
        </w:rPr>
        <w:t>25th</w:t>
      </w:r>
      <w:r>
        <w:rPr>
          <w:rFonts w:ascii="Univers" w:hAnsi="Univers"/>
          <w:b/>
          <w:bCs/>
          <w:sz w:val="24"/>
          <w:szCs w:val="24"/>
        </w:rPr>
        <w:t xml:space="preserve"> of </w:t>
      </w:r>
      <w:r w:rsidR="001C3FCA">
        <w:rPr>
          <w:rFonts w:ascii="Univers" w:hAnsi="Univers"/>
          <w:b/>
          <w:bCs/>
          <w:sz w:val="24"/>
          <w:szCs w:val="24"/>
        </w:rPr>
        <w:t>August</w:t>
      </w:r>
      <w:r>
        <w:rPr>
          <w:rFonts w:ascii="Univers" w:hAnsi="Univers"/>
          <w:b/>
          <w:bCs/>
          <w:sz w:val="24"/>
          <w:szCs w:val="24"/>
        </w:rPr>
        <w:t>, 1</w:t>
      </w:r>
      <w:r w:rsidR="001C3FCA">
        <w:rPr>
          <w:rFonts w:ascii="Univers" w:hAnsi="Univers"/>
          <w:b/>
          <w:bCs/>
          <w:sz w:val="24"/>
          <w:szCs w:val="24"/>
        </w:rPr>
        <w:t>0.30 am – 12.30 pm</w:t>
      </w:r>
      <w:r>
        <w:rPr>
          <w:rFonts w:ascii="Univers" w:hAnsi="Univers"/>
          <w:b/>
          <w:bCs/>
          <w:sz w:val="24"/>
          <w:szCs w:val="24"/>
        </w:rPr>
        <w:t xml:space="preserve"> via Zoom</w:t>
      </w:r>
      <w:r w:rsidR="001C3FCA">
        <w:rPr>
          <w:rFonts w:ascii="Univers" w:hAnsi="Univers"/>
          <w:b/>
          <w:bCs/>
          <w:sz w:val="24"/>
          <w:szCs w:val="24"/>
        </w:rPr>
        <w:t xml:space="preserve"> AEST</w:t>
      </w:r>
      <w:r w:rsidR="00C03446">
        <w:rPr>
          <w:rFonts w:ascii="Univers" w:hAnsi="Univers"/>
          <w:b/>
          <w:bCs/>
          <w:sz w:val="24"/>
          <w:szCs w:val="24"/>
        </w:rPr>
        <w:br/>
      </w:r>
      <w:proofErr w:type="spellStart"/>
      <w:r w:rsidR="00C03446" w:rsidRPr="00C03446">
        <w:rPr>
          <w:rFonts w:ascii="Univers" w:hAnsi="Univers"/>
          <w:sz w:val="24"/>
          <w:szCs w:val="24"/>
        </w:rPr>
        <w:t>Zoom</w:t>
      </w:r>
      <w:proofErr w:type="spellEnd"/>
      <w:r w:rsidR="00C03446" w:rsidRPr="00C03446">
        <w:rPr>
          <w:rFonts w:ascii="Univers" w:hAnsi="Univers"/>
          <w:sz w:val="24"/>
          <w:szCs w:val="24"/>
        </w:rPr>
        <w:t xml:space="preserve"> Meeting opens at 1</w:t>
      </w:r>
      <w:r w:rsidR="001C3FCA">
        <w:rPr>
          <w:rFonts w:ascii="Univers" w:hAnsi="Univers"/>
          <w:sz w:val="24"/>
          <w:szCs w:val="24"/>
        </w:rPr>
        <w:t>0</w:t>
      </w:r>
      <w:r w:rsidR="00C03446" w:rsidRPr="00C03446">
        <w:rPr>
          <w:rFonts w:ascii="Univers" w:hAnsi="Univers"/>
          <w:sz w:val="24"/>
          <w:szCs w:val="24"/>
        </w:rPr>
        <w:t>.</w:t>
      </w:r>
      <w:r w:rsidR="001C3FCA">
        <w:rPr>
          <w:rFonts w:ascii="Univers" w:hAnsi="Univers"/>
          <w:sz w:val="24"/>
          <w:szCs w:val="24"/>
        </w:rPr>
        <w:t>15</w:t>
      </w:r>
      <w:r w:rsidR="00C03446" w:rsidRPr="00C03446">
        <w:rPr>
          <w:rFonts w:ascii="Univers" w:hAnsi="Univers"/>
          <w:sz w:val="24"/>
          <w:szCs w:val="24"/>
        </w:rPr>
        <w:t xml:space="preserve"> pm, session starts promptly at 1</w:t>
      </w:r>
      <w:r w:rsidR="001C3FCA">
        <w:rPr>
          <w:rFonts w:ascii="Univers" w:hAnsi="Univers"/>
          <w:sz w:val="24"/>
          <w:szCs w:val="24"/>
        </w:rPr>
        <w:t>0.30 am</w:t>
      </w:r>
    </w:p>
    <w:p w14:paraId="31214E2A" w14:textId="2DCBFABE" w:rsidR="00B37E4D" w:rsidRPr="001C3FCA" w:rsidRDefault="001C3FCA" w:rsidP="00B37E4D">
      <w:pPr>
        <w:spacing w:line="360" w:lineRule="auto"/>
        <w:rPr>
          <w:rStyle w:val="Hyperlink"/>
          <w:rFonts w:ascii="Univers" w:hAnsi="Univers"/>
        </w:rPr>
      </w:pPr>
      <w:r>
        <w:rPr>
          <w:rFonts w:ascii="Univers" w:hAnsi="Univers"/>
        </w:rPr>
        <w:fldChar w:fldCharType="begin"/>
      </w:r>
      <w:r>
        <w:rPr>
          <w:rFonts w:ascii="Univers" w:hAnsi="Univers"/>
        </w:rPr>
        <w:instrText xml:space="preserve"> HYPERLINK "https://us02web.zoom.us/webinar/register/WN_V1x6e63CSHuBXK2-jz75nw" </w:instrText>
      </w:r>
      <w:r>
        <w:rPr>
          <w:rFonts w:ascii="Univers" w:hAnsi="Univers"/>
        </w:rPr>
      </w:r>
      <w:r>
        <w:rPr>
          <w:rFonts w:ascii="Univers" w:hAnsi="Univers"/>
        </w:rPr>
        <w:fldChar w:fldCharType="separate"/>
      </w:r>
      <w:r w:rsidR="00B37E4D" w:rsidRPr="001C3FCA">
        <w:rPr>
          <w:rStyle w:val="Hyperlink"/>
          <w:rFonts w:ascii="Univers" w:hAnsi="Univers"/>
        </w:rPr>
        <w:t>Session Two Register for this Webinar</w:t>
      </w:r>
    </w:p>
    <w:p w14:paraId="65C05FBF" w14:textId="58E932E3" w:rsidR="00B37E4D" w:rsidRPr="00DB2955" w:rsidRDefault="001C3FCA" w:rsidP="00B37E4D">
      <w:pPr>
        <w:widowControl w:val="0"/>
        <w:spacing w:line="360" w:lineRule="auto"/>
        <w:rPr>
          <w:rFonts w:ascii="Univers" w:hAnsi="Univers"/>
          <w:sz w:val="24"/>
          <w:szCs w:val="24"/>
        </w:rPr>
      </w:pPr>
      <w:r>
        <w:rPr>
          <w:rFonts w:ascii="Univers" w:hAnsi="Univers"/>
        </w:rPr>
        <w:fldChar w:fldCharType="end"/>
      </w:r>
      <w:r w:rsidR="00B37E4D" w:rsidRPr="00DB2955">
        <w:rPr>
          <w:rFonts w:ascii="Univers" w:hAnsi="Univers"/>
          <w:b/>
          <w:bCs/>
          <w:sz w:val="24"/>
          <w:szCs w:val="24"/>
        </w:rPr>
        <w:t xml:space="preserve">Q&amp;A: </w:t>
      </w:r>
      <w:r w:rsidR="00B37E4D" w:rsidRPr="00DB2955">
        <w:rPr>
          <w:rFonts w:ascii="Univers" w:hAnsi="Univers"/>
          <w:sz w:val="24"/>
          <w:szCs w:val="24"/>
          <w:lang w:val="en-AU"/>
        </w:rPr>
        <w:t xml:space="preserve"> </w:t>
      </w:r>
      <w:r w:rsidR="00B37E4D" w:rsidRPr="00DB2955">
        <w:rPr>
          <w:rFonts w:ascii="Univers" w:hAnsi="Univers"/>
          <w:sz w:val="24"/>
          <w:szCs w:val="24"/>
        </w:rPr>
        <w:t>Following the presentation there will be opportunity for submitting questions via the chat function of Zoom. Or you can email questions in advance to info@belongingmatters.org.</w:t>
      </w:r>
    </w:p>
    <w:p w14:paraId="6F18AE68" w14:textId="2552C528" w:rsidR="00B37E4D" w:rsidRPr="00DB2955" w:rsidRDefault="00B37E4D" w:rsidP="00B37E4D">
      <w:pPr>
        <w:widowControl w:val="0"/>
        <w:spacing w:line="360" w:lineRule="auto"/>
        <w:rPr>
          <w:rFonts w:ascii="Univers" w:hAnsi="Univers"/>
          <w:sz w:val="24"/>
          <w:szCs w:val="24"/>
        </w:rPr>
      </w:pPr>
      <w:r w:rsidRPr="00DB2955">
        <w:rPr>
          <w:rFonts w:ascii="Univers" w:hAnsi="Univers"/>
          <w:sz w:val="24"/>
          <w:szCs w:val="24"/>
        </w:rPr>
        <w:t>After registering for each event, you will receive a confirmation email containing information about joining each webinar.</w:t>
      </w:r>
    </w:p>
    <w:p w14:paraId="20E7D115" w14:textId="77777777" w:rsidR="00B37E4D" w:rsidRDefault="00B37E4D" w:rsidP="00B37E4D">
      <w:pPr>
        <w:widowControl w:val="0"/>
        <w:rPr>
          <w:rFonts w:ascii="Calibri" w:hAnsi="Calibri"/>
          <w:sz w:val="20"/>
          <w:szCs w:val="20"/>
        </w:rPr>
      </w:pPr>
      <w:r>
        <w:t> </w:t>
      </w:r>
    </w:p>
    <w:p w14:paraId="4E7DC5B0" w14:textId="065B0586" w:rsidR="00927746" w:rsidRDefault="00927746" w:rsidP="00927746">
      <w:pPr>
        <w:pStyle w:val="Heading1"/>
      </w:pPr>
      <w:r w:rsidRPr="00927746">
        <w:t>Accessibility</w:t>
      </w:r>
    </w:p>
    <w:p w14:paraId="7D402D62" w14:textId="2C6733C1" w:rsidR="00E819FC" w:rsidRPr="00592E5C" w:rsidRDefault="006B20FC" w:rsidP="002B688F">
      <w:pPr>
        <w:spacing w:line="360" w:lineRule="auto"/>
        <w:rPr>
          <w:rFonts w:asciiTheme="minorHAnsi" w:hAnsiTheme="minorHAnsi"/>
          <w:sz w:val="24"/>
          <w:szCs w:val="24"/>
        </w:rPr>
      </w:pPr>
      <w:r w:rsidRPr="00592E5C">
        <w:rPr>
          <w:rFonts w:asciiTheme="minorHAnsi" w:hAnsiTheme="minorHAnsi"/>
          <w:sz w:val="24"/>
          <w:szCs w:val="24"/>
        </w:rPr>
        <w:t>We aim to ensure that people have equal access to our events.</w:t>
      </w:r>
      <w:r w:rsidR="002045C6" w:rsidRPr="00592E5C">
        <w:rPr>
          <w:rFonts w:asciiTheme="minorHAnsi" w:hAnsiTheme="minorHAnsi"/>
          <w:sz w:val="24"/>
          <w:szCs w:val="24"/>
        </w:rPr>
        <w:t xml:space="preserve">  </w:t>
      </w:r>
      <w:r w:rsidR="00927746" w:rsidRPr="00592E5C">
        <w:rPr>
          <w:rFonts w:asciiTheme="minorHAnsi" w:hAnsiTheme="minorHAnsi"/>
          <w:sz w:val="24"/>
          <w:szCs w:val="24"/>
        </w:rPr>
        <w:t>Given this is a Zoom meeting we can arrange captions on request</w:t>
      </w:r>
      <w:r w:rsidR="00592E5C" w:rsidRPr="00592E5C">
        <w:rPr>
          <w:rFonts w:asciiTheme="minorHAnsi" w:hAnsiTheme="minorHAnsi"/>
          <w:sz w:val="24"/>
          <w:szCs w:val="24"/>
        </w:rPr>
        <w:t xml:space="preserve"> for people who are deaf</w:t>
      </w:r>
      <w:r w:rsidR="00927746" w:rsidRPr="00592E5C">
        <w:rPr>
          <w:rFonts w:asciiTheme="minorHAnsi" w:hAnsiTheme="minorHAnsi"/>
          <w:sz w:val="24"/>
          <w:szCs w:val="24"/>
        </w:rPr>
        <w:t xml:space="preserve">. Please email </w:t>
      </w:r>
      <w:hyperlink r:id="rId8" w:history="1">
        <w:r w:rsidR="00DB2955" w:rsidRPr="0057788A">
          <w:rPr>
            <w:rStyle w:val="Hyperlink"/>
            <w:rFonts w:asciiTheme="minorHAnsi" w:hAnsiTheme="minorHAnsi"/>
            <w:sz w:val="24"/>
            <w:szCs w:val="24"/>
          </w:rPr>
          <w:t>info@belongingmatters.org</w:t>
        </w:r>
      </w:hyperlink>
      <w:r w:rsidR="00927746" w:rsidRPr="00592E5C">
        <w:rPr>
          <w:rFonts w:asciiTheme="minorHAnsi" w:hAnsiTheme="minorHAnsi"/>
          <w:sz w:val="24"/>
          <w:szCs w:val="24"/>
        </w:rPr>
        <w:t xml:space="preserve"> before the </w:t>
      </w:r>
      <w:r w:rsidR="001C3FCA">
        <w:rPr>
          <w:rFonts w:asciiTheme="minorHAnsi" w:hAnsiTheme="minorHAnsi"/>
          <w:sz w:val="24"/>
          <w:szCs w:val="24"/>
        </w:rPr>
        <w:t>15th</w:t>
      </w:r>
      <w:r w:rsidR="00592E5C" w:rsidRPr="00592E5C">
        <w:rPr>
          <w:rFonts w:asciiTheme="minorHAnsi" w:hAnsiTheme="minorHAnsi"/>
          <w:sz w:val="24"/>
          <w:szCs w:val="24"/>
        </w:rPr>
        <w:t xml:space="preserve"> of </w:t>
      </w:r>
      <w:r w:rsidR="001C3FCA">
        <w:rPr>
          <w:rFonts w:asciiTheme="minorHAnsi" w:hAnsiTheme="minorHAnsi"/>
          <w:sz w:val="24"/>
          <w:szCs w:val="24"/>
        </w:rPr>
        <w:t>August</w:t>
      </w:r>
      <w:r w:rsidR="00592E5C" w:rsidRPr="00592E5C">
        <w:rPr>
          <w:rFonts w:asciiTheme="minorHAnsi" w:hAnsiTheme="minorHAnsi"/>
          <w:sz w:val="24"/>
          <w:szCs w:val="24"/>
        </w:rPr>
        <w:t>, 2020 to inform us of you</w:t>
      </w:r>
      <w:r w:rsidR="00980AF4">
        <w:rPr>
          <w:rFonts w:asciiTheme="minorHAnsi" w:hAnsiTheme="minorHAnsi"/>
          <w:sz w:val="24"/>
          <w:szCs w:val="24"/>
        </w:rPr>
        <w:t>r</w:t>
      </w:r>
      <w:r w:rsidR="00592E5C" w:rsidRPr="00592E5C">
        <w:rPr>
          <w:rFonts w:asciiTheme="minorHAnsi" w:hAnsiTheme="minorHAnsi"/>
          <w:sz w:val="24"/>
          <w:szCs w:val="24"/>
        </w:rPr>
        <w:t xml:space="preserve"> need</w:t>
      </w:r>
      <w:r w:rsidR="00E819FC" w:rsidRPr="00592E5C">
        <w:rPr>
          <w:rFonts w:asciiTheme="minorHAnsi" w:hAnsiTheme="minorHAnsi"/>
          <w:sz w:val="24"/>
          <w:szCs w:val="24"/>
        </w:rPr>
        <w:t>.</w:t>
      </w:r>
    </w:p>
    <w:p w14:paraId="02D8F7AB" w14:textId="671B8B47" w:rsidR="00CA00E8" w:rsidRPr="00592E5C" w:rsidRDefault="00CA00E8" w:rsidP="002B688F">
      <w:pPr>
        <w:spacing w:line="360" w:lineRule="auto"/>
        <w:rPr>
          <w:rFonts w:asciiTheme="minorHAnsi" w:hAnsiTheme="minorHAnsi"/>
          <w:sz w:val="24"/>
          <w:szCs w:val="24"/>
        </w:rPr>
      </w:pPr>
      <w:r w:rsidRPr="00592E5C">
        <w:rPr>
          <w:rFonts w:asciiTheme="minorHAnsi" w:hAnsiTheme="minorHAnsi"/>
          <w:sz w:val="24"/>
          <w:szCs w:val="24"/>
        </w:rPr>
        <w:t xml:space="preserve">For further information please email </w:t>
      </w:r>
      <w:hyperlink r:id="rId9" w:history="1">
        <w:r w:rsidRPr="00592E5C">
          <w:rPr>
            <w:rStyle w:val="Hyperlink"/>
            <w:rFonts w:asciiTheme="minorHAnsi" w:hAnsiTheme="minorHAnsi"/>
            <w:sz w:val="24"/>
            <w:szCs w:val="24"/>
          </w:rPr>
          <w:t>info@belongingmatters.org</w:t>
        </w:r>
      </w:hyperlink>
      <w:r w:rsidRPr="00592E5C">
        <w:rPr>
          <w:rFonts w:asciiTheme="minorHAnsi" w:hAnsiTheme="minorHAnsi"/>
          <w:sz w:val="24"/>
          <w:szCs w:val="24"/>
        </w:rPr>
        <w:t xml:space="preserve"> </w:t>
      </w:r>
    </w:p>
    <w:sectPr w:rsidR="00CA00E8" w:rsidRPr="00592E5C" w:rsidSect="001806A8">
      <w:footerReference w:type="default" r:id="rId10"/>
      <w:pgSz w:w="12240" w:h="15840"/>
      <w:pgMar w:top="450" w:right="1080" w:bottom="900" w:left="108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A0EB" w14:textId="77777777" w:rsidR="004810DC" w:rsidRDefault="004810DC" w:rsidP="002B688F">
      <w:pPr>
        <w:spacing w:after="0" w:line="240" w:lineRule="auto"/>
      </w:pPr>
      <w:r>
        <w:separator/>
      </w:r>
    </w:p>
  </w:endnote>
  <w:endnote w:type="continuationSeparator" w:id="0">
    <w:p w14:paraId="6F1EBA9D" w14:textId="77777777" w:rsidR="004810DC" w:rsidRDefault="004810DC" w:rsidP="002B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106F" w14:textId="77777777" w:rsidR="00606C39" w:rsidRDefault="006B20FC" w:rsidP="00606C39">
    <w:pPr>
      <w:widowControl w:val="0"/>
      <w:ind w:left="-450"/>
      <w:jc w:val="right"/>
      <w:rPr>
        <w:rFonts w:ascii="Univers" w:hAnsi="Univers"/>
        <w:color w:val="3F3F3F"/>
      </w:rPr>
    </w:pPr>
    <w:r w:rsidRPr="006B20FC">
      <w:rPr>
        <w:noProof/>
      </w:rPr>
      <w:drawing>
        <wp:inline distT="0" distB="0" distL="0" distR="0" wp14:anchorId="64A3F4CC" wp14:editId="16321786">
          <wp:extent cx="1029970" cy="477520"/>
          <wp:effectExtent l="0" t="0" r="0" b="0"/>
          <wp:docPr id="5" name="Picture 5" descr="Picture of logo with the words Belonging Matters INC" title="Belonging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logo.png"/>
                  <pic:cNvPicPr/>
                </pic:nvPicPr>
                <pic:blipFill>
                  <a:blip r:embed="rId1">
                    <a:extLst>
                      <a:ext uri="{28A0092B-C50C-407E-A947-70E740481C1C}">
                        <a14:useLocalDpi xmlns:a14="http://schemas.microsoft.com/office/drawing/2010/main" val="0"/>
                      </a:ext>
                    </a:extLst>
                  </a:blip>
                  <a:stretch>
                    <a:fillRect/>
                  </a:stretch>
                </pic:blipFill>
                <pic:spPr>
                  <a:xfrm>
                    <a:off x="0" y="0"/>
                    <a:ext cx="1029970" cy="477520"/>
                  </a:xfrm>
                  <a:prstGeom prst="rect">
                    <a:avLst/>
                  </a:prstGeom>
                </pic:spPr>
              </pic:pic>
            </a:graphicData>
          </a:graphic>
        </wp:inline>
      </w:drawing>
    </w:r>
    <w:r w:rsidRPr="006B20FC">
      <w:rPr>
        <w:noProof/>
      </w:rPr>
      <w:drawing>
        <wp:inline distT="0" distB="0" distL="0" distR="0" wp14:anchorId="0B18E807" wp14:editId="60FABEFF">
          <wp:extent cx="923925" cy="511810"/>
          <wp:effectExtent l="0" t="0" r="9525" b="2540"/>
          <wp:docPr id="6" name="Picture 6" descr="Picture of NDIS logo with the words NDI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Logo- CICD Promotion.jpg"/>
                  <pic:cNvPicPr/>
                </pic:nvPicPr>
                <pic:blipFill rotWithShape="1">
                  <a:blip r:embed="rId2">
                    <a:extLst>
                      <a:ext uri="{28A0092B-C50C-407E-A947-70E740481C1C}">
                        <a14:useLocalDpi xmlns:a14="http://schemas.microsoft.com/office/drawing/2010/main" val="0"/>
                      </a:ext>
                    </a:extLst>
                  </a:blip>
                  <a:srcRect b="19869"/>
                  <a:stretch/>
                </pic:blipFill>
                <pic:spPr bwMode="auto">
                  <a:xfrm>
                    <a:off x="0" y="0"/>
                    <a:ext cx="923925" cy="511810"/>
                  </a:xfrm>
                  <a:prstGeom prst="rect">
                    <a:avLst/>
                  </a:prstGeom>
                  <a:ln>
                    <a:noFill/>
                  </a:ln>
                  <a:extLst>
                    <a:ext uri="{53640926-AAD7-44D8-BBD7-CCE9431645EC}">
                      <a14:shadowObscured xmlns:a14="http://schemas.microsoft.com/office/drawing/2010/main"/>
                    </a:ext>
                  </a:extLst>
                </pic:spPr>
              </pic:pic>
            </a:graphicData>
          </a:graphic>
        </wp:inline>
      </w:drawing>
    </w:r>
  </w:p>
  <w:p w14:paraId="25360C6B" w14:textId="54FC2F0B" w:rsidR="006B20FC" w:rsidRPr="006B20FC" w:rsidRDefault="006B20FC" w:rsidP="00606C39">
    <w:pPr>
      <w:widowControl w:val="0"/>
      <w:ind w:left="-450"/>
      <w:rPr>
        <w:rFonts w:ascii="Univers" w:hAnsi="Univers"/>
        <w:color w:val="3F3F3F"/>
      </w:rPr>
    </w:pPr>
    <w:r w:rsidRPr="00EC32EA">
      <w:rPr>
        <w:rFonts w:ascii="Univers" w:hAnsi="Univers"/>
        <w:color w:val="3F3F3F"/>
      </w:rPr>
      <w:t>These workshops are financially supported by the National Disability</w:t>
    </w:r>
    <w:r w:rsidR="00606C39">
      <w:rPr>
        <w:rFonts w:ascii="Univers" w:hAnsi="Univers"/>
        <w:color w:val="3F3F3F"/>
      </w:rPr>
      <w:t xml:space="preserve"> </w:t>
    </w:r>
    <w:r w:rsidRPr="00EC32EA">
      <w:rPr>
        <w:rFonts w:ascii="Univers" w:hAnsi="Univers"/>
        <w:color w:val="3F3F3F"/>
      </w:rPr>
      <w:t xml:space="preserve">Insurance Scheme (NDIS) in collaboration with Belonging Matters.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F25D2" w14:textId="77777777" w:rsidR="004810DC" w:rsidRDefault="004810DC" w:rsidP="002B688F">
      <w:pPr>
        <w:spacing w:after="0" w:line="240" w:lineRule="auto"/>
      </w:pPr>
      <w:r>
        <w:separator/>
      </w:r>
    </w:p>
  </w:footnote>
  <w:footnote w:type="continuationSeparator" w:id="0">
    <w:p w14:paraId="209D8F2B" w14:textId="77777777" w:rsidR="004810DC" w:rsidRDefault="004810DC" w:rsidP="002B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E2C22"/>
    <w:multiLevelType w:val="hybridMultilevel"/>
    <w:tmpl w:val="CC1CE1AE"/>
    <w:lvl w:ilvl="0" w:tplc="B99410B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3962DE5"/>
    <w:multiLevelType w:val="hybridMultilevel"/>
    <w:tmpl w:val="DC1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F"/>
    <w:rsid w:val="0005309B"/>
    <w:rsid w:val="00067E1E"/>
    <w:rsid w:val="00116320"/>
    <w:rsid w:val="001257A9"/>
    <w:rsid w:val="00171B51"/>
    <w:rsid w:val="001806A8"/>
    <w:rsid w:val="001B71AB"/>
    <w:rsid w:val="001B7464"/>
    <w:rsid w:val="001C3FCA"/>
    <w:rsid w:val="002045C6"/>
    <w:rsid w:val="002A6BF7"/>
    <w:rsid w:val="002B688F"/>
    <w:rsid w:val="00365C30"/>
    <w:rsid w:val="00394393"/>
    <w:rsid w:val="003A2BFF"/>
    <w:rsid w:val="003A3298"/>
    <w:rsid w:val="0041131C"/>
    <w:rsid w:val="0045214C"/>
    <w:rsid w:val="004810DC"/>
    <w:rsid w:val="00525179"/>
    <w:rsid w:val="00592E5C"/>
    <w:rsid w:val="00606C39"/>
    <w:rsid w:val="00642C39"/>
    <w:rsid w:val="0064566B"/>
    <w:rsid w:val="006A6D5F"/>
    <w:rsid w:val="006B20FC"/>
    <w:rsid w:val="006B2D7C"/>
    <w:rsid w:val="006D76D6"/>
    <w:rsid w:val="007B2F50"/>
    <w:rsid w:val="007D0146"/>
    <w:rsid w:val="00802294"/>
    <w:rsid w:val="008335B9"/>
    <w:rsid w:val="00845E22"/>
    <w:rsid w:val="008C75C8"/>
    <w:rsid w:val="00902568"/>
    <w:rsid w:val="00921B2F"/>
    <w:rsid w:val="009249DC"/>
    <w:rsid w:val="00927746"/>
    <w:rsid w:val="00980AF4"/>
    <w:rsid w:val="009B3248"/>
    <w:rsid w:val="009B795A"/>
    <w:rsid w:val="00A22381"/>
    <w:rsid w:val="00A77F73"/>
    <w:rsid w:val="00AA7B48"/>
    <w:rsid w:val="00AF1FC3"/>
    <w:rsid w:val="00B37E4D"/>
    <w:rsid w:val="00B65915"/>
    <w:rsid w:val="00B9326C"/>
    <w:rsid w:val="00BF152C"/>
    <w:rsid w:val="00C03446"/>
    <w:rsid w:val="00CA00E8"/>
    <w:rsid w:val="00CB5CD4"/>
    <w:rsid w:val="00CD4F6A"/>
    <w:rsid w:val="00CF70F0"/>
    <w:rsid w:val="00D4131A"/>
    <w:rsid w:val="00D87443"/>
    <w:rsid w:val="00DB2955"/>
    <w:rsid w:val="00DD6C3A"/>
    <w:rsid w:val="00E16342"/>
    <w:rsid w:val="00E17184"/>
    <w:rsid w:val="00E24D94"/>
    <w:rsid w:val="00E305FC"/>
    <w:rsid w:val="00E7630D"/>
    <w:rsid w:val="00E819FC"/>
    <w:rsid w:val="00EB0D7A"/>
    <w:rsid w:val="00F7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431CD"/>
  <w15:chartTrackingRefBased/>
  <w15:docId w15:val="{2285CA43-C0FE-4AEF-A4A9-F6D822A7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BM"/>
    <w:basedOn w:val="Normal"/>
    <w:next w:val="Normal"/>
    <w:link w:val="Heading1Char"/>
    <w:uiPriority w:val="9"/>
    <w:qFormat/>
    <w:rsid w:val="0005309B"/>
    <w:pPr>
      <w:keepNext/>
      <w:keepLines/>
      <w:spacing w:before="36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semiHidden/>
    <w:unhideWhenUsed/>
    <w:qFormat/>
    <w:rsid w:val="00B37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8F"/>
  </w:style>
  <w:style w:type="paragraph" w:styleId="Footer">
    <w:name w:val="footer"/>
    <w:basedOn w:val="Normal"/>
    <w:link w:val="FooterChar"/>
    <w:uiPriority w:val="99"/>
    <w:unhideWhenUsed/>
    <w:rsid w:val="002B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8F"/>
  </w:style>
  <w:style w:type="character" w:customStyle="1" w:styleId="Heading1Char">
    <w:name w:val="Heading 1 Char"/>
    <w:aliases w:val="Heading 1 - BM Char"/>
    <w:basedOn w:val="DefaultParagraphFont"/>
    <w:link w:val="Heading1"/>
    <w:uiPriority w:val="9"/>
    <w:rsid w:val="0005309B"/>
    <w:rPr>
      <w:rFonts w:asciiTheme="majorHAnsi" w:eastAsiaTheme="majorEastAsia" w:hAnsiTheme="majorHAnsi" w:cstheme="majorBidi"/>
      <w:b/>
      <w:sz w:val="32"/>
      <w:szCs w:val="32"/>
    </w:rPr>
  </w:style>
  <w:style w:type="paragraph" w:styleId="ListParagraph">
    <w:name w:val="List Paragraph"/>
    <w:basedOn w:val="Normal"/>
    <w:uiPriority w:val="34"/>
    <w:qFormat/>
    <w:rsid w:val="002B688F"/>
    <w:pPr>
      <w:ind w:left="720"/>
      <w:contextualSpacing/>
    </w:pPr>
  </w:style>
  <w:style w:type="character" w:styleId="Hyperlink">
    <w:name w:val="Hyperlink"/>
    <w:basedOn w:val="DefaultParagraphFont"/>
    <w:uiPriority w:val="99"/>
    <w:unhideWhenUsed/>
    <w:rsid w:val="008C75C8"/>
    <w:rPr>
      <w:color w:val="0563C1" w:themeColor="hyperlink"/>
      <w:u w:val="single"/>
    </w:rPr>
  </w:style>
  <w:style w:type="character" w:styleId="UnresolvedMention">
    <w:name w:val="Unresolved Mention"/>
    <w:basedOn w:val="DefaultParagraphFont"/>
    <w:uiPriority w:val="99"/>
    <w:semiHidden/>
    <w:unhideWhenUsed/>
    <w:rsid w:val="008C75C8"/>
    <w:rPr>
      <w:color w:val="605E5C"/>
      <w:shd w:val="clear" w:color="auto" w:fill="E1DFDD"/>
    </w:rPr>
  </w:style>
  <w:style w:type="character" w:customStyle="1" w:styleId="Heading2Char">
    <w:name w:val="Heading 2 Char"/>
    <w:basedOn w:val="DefaultParagraphFont"/>
    <w:link w:val="Heading2"/>
    <w:uiPriority w:val="9"/>
    <w:semiHidden/>
    <w:rsid w:val="00B37E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6364">
      <w:bodyDiv w:val="1"/>
      <w:marLeft w:val="0"/>
      <w:marRight w:val="0"/>
      <w:marTop w:val="0"/>
      <w:marBottom w:val="0"/>
      <w:divBdr>
        <w:top w:val="none" w:sz="0" w:space="0" w:color="auto"/>
        <w:left w:val="none" w:sz="0" w:space="0" w:color="auto"/>
        <w:bottom w:val="none" w:sz="0" w:space="0" w:color="auto"/>
        <w:right w:val="none" w:sz="0" w:space="0" w:color="auto"/>
      </w:divBdr>
    </w:div>
    <w:div w:id="185218624">
      <w:bodyDiv w:val="1"/>
      <w:marLeft w:val="0"/>
      <w:marRight w:val="0"/>
      <w:marTop w:val="0"/>
      <w:marBottom w:val="0"/>
      <w:divBdr>
        <w:top w:val="none" w:sz="0" w:space="0" w:color="auto"/>
        <w:left w:val="none" w:sz="0" w:space="0" w:color="auto"/>
        <w:bottom w:val="none" w:sz="0" w:space="0" w:color="auto"/>
        <w:right w:val="none" w:sz="0" w:space="0" w:color="auto"/>
      </w:divBdr>
    </w:div>
    <w:div w:id="271403523">
      <w:bodyDiv w:val="1"/>
      <w:marLeft w:val="0"/>
      <w:marRight w:val="0"/>
      <w:marTop w:val="0"/>
      <w:marBottom w:val="0"/>
      <w:divBdr>
        <w:top w:val="none" w:sz="0" w:space="0" w:color="auto"/>
        <w:left w:val="none" w:sz="0" w:space="0" w:color="auto"/>
        <w:bottom w:val="none" w:sz="0" w:space="0" w:color="auto"/>
        <w:right w:val="none" w:sz="0" w:space="0" w:color="auto"/>
      </w:divBdr>
    </w:div>
    <w:div w:id="984432381">
      <w:bodyDiv w:val="1"/>
      <w:marLeft w:val="0"/>
      <w:marRight w:val="0"/>
      <w:marTop w:val="0"/>
      <w:marBottom w:val="0"/>
      <w:divBdr>
        <w:top w:val="none" w:sz="0" w:space="0" w:color="auto"/>
        <w:left w:val="none" w:sz="0" w:space="0" w:color="auto"/>
        <w:bottom w:val="none" w:sz="0" w:space="0" w:color="auto"/>
        <w:right w:val="none" w:sz="0" w:space="0" w:color="auto"/>
      </w:divBdr>
    </w:div>
    <w:div w:id="1112091766">
      <w:bodyDiv w:val="1"/>
      <w:marLeft w:val="0"/>
      <w:marRight w:val="0"/>
      <w:marTop w:val="0"/>
      <w:marBottom w:val="0"/>
      <w:divBdr>
        <w:top w:val="none" w:sz="0" w:space="0" w:color="auto"/>
        <w:left w:val="none" w:sz="0" w:space="0" w:color="auto"/>
        <w:bottom w:val="none" w:sz="0" w:space="0" w:color="auto"/>
        <w:right w:val="none" w:sz="0" w:space="0" w:color="auto"/>
      </w:divBdr>
    </w:div>
    <w:div w:id="1282684713">
      <w:bodyDiv w:val="1"/>
      <w:marLeft w:val="0"/>
      <w:marRight w:val="0"/>
      <w:marTop w:val="0"/>
      <w:marBottom w:val="0"/>
      <w:divBdr>
        <w:top w:val="none" w:sz="0" w:space="0" w:color="auto"/>
        <w:left w:val="none" w:sz="0" w:space="0" w:color="auto"/>
        <w:bottom w:val="none" w:sz="0" w:space="0" w:color="auto"/>
        <w:right w:val="none" w:sz="0" w:space="0" w:color="auto"/>
      </w:divBdr>
    </w:div>
    <w:div w:id="1519200718">
      <w:bodyDiv w:val="1"/>
      <w:marLeft w:val="0"/>
      <w:marRight w:val="0"/>
      <w:marTop w:val="0"/>
      <w:marBottom w:val="0"/>
      <w:divBdr>
        <w:top w:val="none" w:sz="0" w:space="0" w:color="auto"/>
        <w:left w:val="none" w:sz="0" w:space="0" w:color="auto"/>
        <w:bottom w:val="none" w:sz="0" w:space="0" w:color="auto"/>
        <w:right w:val="none" w:sz="0" w:space="0" w:color="auto"/>
      </w:divBdr>
    </w:div>
    <w:div w:id="1584989404">
      <w:bodyDiv w:val="1"/>
      <w:marLeft w:val="0"/>
      <w:marRight w:val="0"/>
      <w:marTop w:val="0"/>
      <w:marBottom w:val="0"/>
      <w:divBdr>
        <w:top w:val="none" w:sz="0" w:space="0" w:color="auto"/>
        <w:left w:val="none" w:sz="0" w:space="0" w:color="auto"/>
        <w:bottom w:val="none" w:sz="0" w:space="0" w:color="auto"/>
        <w:right w:val="none" w:sz="0" w:space="0" w:color="auto"/>
      </w:divBdr>
    </w:div>
    <w:div w:id="1585870967">
      <w:bodyDiv w:val="1"/>
      <w:marLeft w:val="0"/>
      <w:marRight w:val="0"/>
      <w:marTop w:val="0"/>
      <w:marBottom w:val="0"/>
      <w:divBdr>
        <w:top w:val="none" w:sz="0" w:space="0" w:color="auto"/>
        <w:left w:val="none" w:sz="0" w:space="0" w:color="auto"/>
        <w:bottom w:val="none" w:sz="0" w:space="0" w:color="auto"/>
        <w:right w:val="none" w:sz="0" w:space="0" w:color="auto"/>
      </w:divBdr>
    </w:div>
    <w:div w:id="1725451271">
      <w:bodyDiv w:val="1"/>
      <w:marLeft w:val="0"/>
      <w:marRight w:val="0"/>
      <w:marTop w:val="0"/>
      <w:marBottom w:val="0"/>
      <w:divBdr>
        <w:top w:val="none" w:sz="0" w:space="0" w:color="auto"/>
        <w:left w:val="none" w:sz="0" w:space="0" w:color="auto"/>
        <w:bottom w:val="none" w:sz="0" w:space="0" w:color="auto"/>
        <w:right w:val="none" w:sz="0" w:space="0" w:color="auto"/>
      </w:divBdr>
    </w:div>
    <w:div w:id="1753967150">
      <w:bodyDiv w:val="1"/>
      <w:marLeft w:val="0"/>
      <w:marRight w:val="0"/>
      <w:marTop w:val="0"/>
      <w:marBottom w:val="0"/>
      <w:divBdr>
        <w:top w:val="none" w:sz="0" w:space="0" w:color="auto"/>
        <w:left w:val="none" w:sz="0" w:space="0" w:color="auto"/>
        <w:bottom w:val="none" w:sz="0" w:space="0" w:color="auto"/>
        <w:right w:val="none" w:sz="0" w:space="0" w:color="auto"/>
      </w:divBdr>
    </w:div>
    <w:div w:id="1787308746">
      <w:bodyDiv w:val="1"/>
      <w:marLeft w:val="0"/>
      <w:marRight w:val="0"/>
      <w:marTop w:val="0"/>
      <w:marBottom w:val="0"/>
      <w:divBdr>
        <w:top w:val="none" w:sz="0" w:space="0" w:color="auto"/>
        <w:left w:val="none" w:sz="0" w:space="0" w:color="auto"/>
        <w:bottom w:val="none" w:sz="0" w:space="0" w:color="auto"/>
        <w:right w:val="none" w:sz="0" w:space="0" w:color="auto"/>
      </w:divBdr>
    </w:div>
    <w:div w:id="1959527352">
      <w:bodyDiv w:val="1"/>
      <w:marLeft w:val="0"/>
      <w:marRight w:val="0"/>
      <w:marTop w:val="0"/>
      <w:marBottom w:val="0"/>
      <w:divBdr>
        <w:top w:val="none" w:sz="0" w:space="0" w:color="auto"/>
        <w:left w:val="none" w:sz="0" w:space="0" w:color="auto"/>
        <w:bottom w:val="none" w:sz="0" w:space="0" w:color="auto"/>
        <w:right w:val="none" w:sz="0" w:space="0" w:color="auto"/>
      </w:divBdr>
    </w:div>
    <w:div w:id="20092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longingmatters.org" TargetMode="External"/><Relationship Id="rId3" Type="http://schemas.openxmlformats.org/officeDocument/2006/relationships/settings" Target="settings.xml"/><Relationship Id="rId7" Type="http://schemas.openxmlformats.org/officeDocument/2006/relationships/hyperlink" Target="https://us02web.zoom.us/webinar/register/WN_3JUCfPVaSgOgpTn53Va2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elongingmatter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Administrator Belonging Matters</cp:lastModifiedBy>
  <cp:revision>2</cp:revision>
  <cp:lastPrinted>2019-10-01T04:46:00Z</cp:lastPrinted>
  <dcterms:created xsi:type="dcterms:W3CDTF">2020-07-31T04:29:00Z</dcterms:created>
  <dcterms:modified xsi:type="dcterms:W3CDTF">2020-07-31T04:29:00Z</dcterms:modified>
</cp:coreProperties>
</file>